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E444E" w14:textId="6ACD2D51" w:rsidR="003F04A7" w:rsidRPr="009F1195" w:rsidRDefault="003237F6">
      <w:pPr>
        <w:rPr>
          <w:rFonts w:cstheme="minorHAnsi"/>
        </w:rPr>
      </w:pPr>
      <w:r w:rsidRPr="009F1195">
        <w:rPr>
          <w:rFonts w:cstheme="minorHAnsi"/>
        </w:rPr>
        <w:t xml:space="preserve">The following search strategy is </w:t>
      </w:r>
      <w:r w:rsidRPr="009F1195">
        <w:rPr>
          <w:rFonts w:cstheme="minorHAnsi"/>
          <w:spacing w:val="-1"/>
        </w:rPr>
        <w:t xml:space="preserve">based </w:t>
      </w:r>
      <w:r w:rsidRPr="009F1195">
        <w:rPr>
          <w:rFonts w:cstheme="minorHAnsi"/>
        </w:rPr>
        <w:t>on</w:t>
      </w:r>
      <w:r w:rsidRPr="009F1195">
        <w:rPr>
          <w:rFonts w:cstheme="minorHAnsi"/>
          <w:spacing w:val="-1"/>
        </w:rPr>
        <w:t xml:space="preserve"> previous systematic</w:t>
      </w:r>
      <w:r w:rsidRPr="009F1195">
        <w:rPr>
          <w:rFonts w:cstheme="minorHAnsi"/>
        </w:rPr>
        <w:t xml:space="preserve"> </w:t>
      </w:r>
      <w:r w:rsidRPr="009F1195">
        <w:rPr>
          <w:rFonts w:cstheme="minorHAnsi"/>
          <w:spacing w:val="-1"/>
        </w:rPr>
        <w:t>reviews</w:t>
      </w:r>
      <w:r w:rsidR="009F1195" w:rsidRPr="009F1195">
        <w:rPr>
          <w:rFonts w:cstheme="minorHAnsi"/>
          <w:spacing w:val="-1"/>
        </w:rPr>
        <w:t xml:space="preserve"> (</w:t>
      </w:r>
      <w:r w:rsidR="009F1195" w:rsidRPr="009F1195">
        <w:rPr>
          <w:rFonts w:cstheme="minorHAnsi"/>
        </w:rPr>
        <w:t>Ahmed</w:t>
      </w:r>
      <w:r w:rsidR="009F1195" w:rsidRPr="009F1195">
        <w:rPr>
          <w:rFonts w:cstheme="minorHAnsi"/>
        </w:rPr>
        <w:t xml:space="preserve"> 2010; </w:t>
      </w:r>
      <w:r w:rsidR="009F1195" w:rsidRPr="009F1195">
        <w:rPr>
          <w:rFonts w:cstheme="minorHAnsi"/>
        </w:rPr>
        <w:t>Aguilar-</w:t>
      </w:r>
      <w:proofErr w:type="spellStart"/>
      <w:r w:rsidR="009F1195" w:rsidRPr="009F1195">
        <w:rPr>
          <w:rFonts w:cstheme="minorHAnsi"/>
        </w:rPr>
        <w:t>Gaxiola</w:t>
      </w:r>
      <w:proofErr w:type="spellEnd"/>
      <w:r w:rsidR="009F1195" w:rsidRPr="009F1195">
        <w:rPr>
          <w:rFonts w:cstheme="minorHAnsi"/>
        </w:rPr>
        <w:t xml:space="preserve"> 2014; </w:t>
      </w:r>
      <w:r w:rsidR="009F1195" w:rsidRPr="009F1195">
        <w:rPr>
          <w:rFonts w:cstheme="minorHAnsi"/>
        </w:rPr>
        <w:t>Ahmed</w:t>
      </w:r>
      <w:r w:rsidR="009F1195" w:rsidRPr="009F1195">
        <w:rPr>
          <w:rFonts w:cstheme="minorHAnsi"/>
        </w:rPr>
        <w:t xml:space="preserve"> 2017; Frank 2020)</w:t>
      </w:r>
    </w:p>
    <w:p w14:paraId="303FA0EC" w14:textId="6BC403DD" w:rsidR="003237F6" w:rsidRPr="009F1195" w:rsidRDefault="003237F6">
      <w:pPr>
        <w:rPr>
          <w:rFonts w:cstheme="minorHAnsi"/>
        </w:rPr>
      </w:pPr>
    </w:p>
    <w:p w14:paraId="59D5272D" w14:textId="77777777" w:rsidR="003237F6" w:rsidRPr="009F1195" w:rsidRDefault="003237F6">
      <w:pPr>
        <w:rPr>
          <w:rFonts w:cstheme="minorHAnsi"/>
        </w:rPr>
      </w:pPr>
    </w:p>
    <w:p w14:paraId="5DAC222B" w14:textId="0B7C2572" w:rsidR="003237F6" w:rsidRPr="009F1195" w:rsidRDefault="003237F6">
      <w:pPr>
        <w:rPr>
          <w:rFonts w:cstheme="minorHAnsi"/>
        </w:rPr>
      </w:pPr>
      <w:r w:rsidRPr="009F1195">
        <w:rPr>
          <w:rFonts w:cstheme="minorHAnsi"/>
        </w:rPr>
        <w:t>(("Patient Participation"[Mesh] OR "patient input"[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collaboration"[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patients"[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"engages patients"[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patients"[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partner"[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partners"[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collaboration"[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"engages stakeholders"[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 stakeholders"[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stakeholders"[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stakeholders"[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partners"[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"consumer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"consumer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"stakeholder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"consumer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partners"[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"lay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"lay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"lay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community"[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community"[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communities"[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"engages communities"[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communities"[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partner"[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 partners"[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"payer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"payer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"insurance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"employer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"employer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"employer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"pharmaceutical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caregivers"[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caregivers"[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"caregiver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"caregiver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"caregiver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"caregiver partner"[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"consumer collaboration"[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"engaging consumers"[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consumers"[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"consumer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"provider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"provider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"provider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"clinician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"clinician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"clinician participation"[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"engaged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"engagement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"research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"engagement framework"[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"facilitating engagement"[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"Patient and public involvement"[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"partnered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"participatory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"participatory action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"community-academic partnership"[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"community-engaged research" 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"engagement method*"[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"Public Involvement Impact Assessment Framework"[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NOT "preference*"[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]) AND ("comparative effectiveness research"[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"CER"[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"randomized control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"randomized clinical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"randomized controlled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"RCT"[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"clinical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"clinical control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"clinical controlled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"observational study"[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"comparative study"[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"pragmatic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"pragmatic clinical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"meta-analysis"[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"systematic review"[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"comparative effectiveness trial"[</w:t>
      </w:r>
      <w:proofErr w:type="spellStart"/>
      <w:r w:rsidRPr="009F1195">
        <w:rPr>
          <w:rFonts w:cstheme="minorHAnsi"/>
        </w:rPr>
        <w:t>tw</w:t>
      </w:r>
      <w:proofErr w:type="spellEnd"/>
      <w:r w:rsidRPr="009F1195">
        <w:rPr>
          <w:rFonts w:cstheme="minorHAnsi"/>
        </w:rPr>
        <w:t>] OR Clinical Trial[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Comparative Study[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Meta-Analysis[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Observational Study[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Pragmatic Clinical Trial[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Randomized Controlled Trial[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Editorial[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Letter[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Comment[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 OR "conceptual model"[</w:t>
      </w:r>
      <w:proofErr w:type="spellStart"/>
      <w:r w:rsidRPr="009F1195">
        <w:rPr>
          <w:rFonts w:cstheme="minorHAnsi"/>
        </w:rPr>
        <w:t>tiab</w:t>
      </w:r>
      <w:proofErr w:type="spellEnd"/>
      <w:r w:rsidRPr="009F1195">
        <w:rPr>
          <w:rFonts w:cstheme="minorHAnsi"/>
        </w:rPr>
        <w:t>] OR "practical model"[</w:t>
      </w:r>
      <w:proofErr w:type="spellStart"/>
      <w:r w:rsidRPr="009F1195">
        <w:rPr>
          <w:rFonts w:cstheme="minorHAnsi"/>
        </w:rPr>
        <w:t>tiab</w:t>
      </w:r>
      <w:proofErr w:type="spellEnd"/>
      <w:r w:rsidRPr="009F1195">
        <w:rPr>
          <w:rFonts w:cstheme="minorHAnsi"/>
        </w:rPr>
        <w:t>] OR "conceptual framework"[</w:t>
      </w:r>
      <w:proofErr w:type="spellStart"/>
      <w:r w:rsidRPr="009F1195">
        <w:rPr>
          <w:rFonts w:cstheme="minorHAnsi"/>
        </w:rPr>
        <w:t>tiab</w:t>
      </w:r>
      <w:proofErr w:type="spellEnd"/>
      <w:r w:rsidRPr="009F1195">
        <w:rPr>
          <w:rFonts w:cstheme="minorHAnsi"/>
        </w:rPr>
        <w:t>] OR "practical framework"[</w:t>
      </w:r>
      <w:proofErr w:type="spellStart"/>
      <w:r w:rsidRPr="009F1195">
        <w:rPr>
          <w:rFonts w:cstheme="minorHAnsi"/>
        </w:rPr>
        <w:t>tiab</w:t>
      </w:r>
      <w:proofErr w:type="spellEnd"/>
      <w:r w:rsidRPr="009F1195">
        <w:rPr>
          <w:rFonts w:cstheme="minorHAnsi"/>
        </w:rPr>
        <w:t>] OR systematic[</w:t>
      </w:r>
      <w:proofErr w:type="spellStart"/>
      <w:r w:rsidRPr="009F1195">
        <w:rPr>
          <w:rFonts w:cstheme="minorHAnsi"/>
        </w:rPr>
        <w:t>sb</w:t>
      </w:r>
      <w:proofErr w:type="spellEnd"/>
      <w:r w:rsidRPr="009F1195">
        <w:rPr>
          <w:rFonts w:cstheme="minorHAnsi"/>
        </w:rPr>
        <w:t>] OR Evaluation Studies[</w:t>
      </w:r>
      <w:proofErr w:type="spellStart"/>
      <w:r w:rsidRPr="009F1195">
        <w:rPr>
          <w:rFonts w:cstheme="minorHAnsi"/>
        </w:rPr>
        <w:t>ptyp</w:t>
      </w:r>
      <w:proofErr w:type="spellEnd"/>
      <w:r w:rsidRPr="009F1195">
        <w:rPr>
          <w:rFonts w:cstheme="minorHAnsi"/>
        </w:rPr>
        <w:t>])) AND ((ethnic[Title/Abstract] OR ethnicity[Title/Abstract] OR ethnicities[Title/Abstract]) OR (language[Title/Abstract] OR languages[Title/Abstract] OR linguistic[Title/Abstract]))</w:t>
      </w:r>
    </w:p>
    <w:p w14:paraId="34B546C7" w14:textId="29691B42" w:rsidR="003237F6" w:rsidRPr="009F1195" w:rsidRDefault="003237F6">
      <w:pPr>
        <w:rPr>
          <w:rFonts w:cstheme="minorHAnsi"/>
        </w:rPr>
      </w:pPr>
    </w:p>
    <w:p w14:paraId="40477A15" w14:textId="11235FEF" w:rsidR="003237F6" w:rsidRPr="009F1195" w:rsidRDefault="003237F6">
      <w:pPr>
        <w:rPr>
          <w:rFonts w:cstheme="minorHAnsi"/>
        </w:rPr>
      </w:pPr>
    </w:p>
    <w:p w14:paraId="1524014F" w14:textId="44E6CD57" w:rsidR="003237F6" w:rsidRPr="009F1195" w:rsidRDefault="003237F6">
      <w:pPr>
        <w:rPr>
          <w:rFonts w:cstheme="minorHAnsi"/>
        </w:rPr>
      </w:pPr>
      <w:r w:rsidRPr="009F1195">
        <w:rPr>
          <w:rFonts w:cstheme="minorHAnsi"/>
        </w:rPr>
        <w:t>References:</w:t>
      </w:r>
    </w:p>
    <w:p w14:paraId="3CC75316" w14:textId="77777777" w:rsidR="003237F6" w:rsidRPr="009F1195" w:rsidRDefault="003237F6" w:rsidP="003237F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195">
        <w:rPr>
          <w:rFonts w:cstheme="minorHAnsi"/>
          <w:sz w:val="24"/>
          <w:szCs w:val="24"/>
        </w:rPr>
        <w:t>Aguilar-</w:t>
      </w:r>
      <w:proofErr w:type="spellStart"/>
      <w:r w:rsidRPr="009F1195">
        <w:rPr>
          <w:rFonts w:cstheme="minorHAnsi"/>
          <w:sz w:val="24"/>
          <w:szCs w:val="24"/>
        </w:rPr>
        <w:t>Gaxiola</w:t>
      </w:r>
      <w:proofErr w:type="spellEnd"/>
      <w:r w:rsidRPr="009F1195">
        <w:rPr>
          <w:rFonts w:cstheme="minorHAnsi"/>
          <w:sz w:val="24"/>
          <w:szCs w:val="24"/>
        </w:rPr>
        <w:t xml:space="preserve"> S, Ahmed S, Franco Z, </w:t>
      </w:r>
      <w:proofErr w:type="spellStart"/>
      <w:r w:rsidRPr="009F1195">
        <w:rPr>
          <w:rFonts w:cstheme="minorHAnsi"/>
          <w:sz w:val="24"/>
          <w:szCs w:val="24"/>
        </w:rPr>
        <w:t>Kissack</w:t>
      </w:r>
      <w:proofErr w:type="spellEnd"/>
      <w:r w:rsidRPr="009F1195">
        <w:rPr>
          <w:rFonts w:cstheme="minorHAnsi"/>
          <w:sz w:val="24"/>
          <w:szCs w:val="24"/>
        </w:rPr>
        <w:t xml:space="preserve"> A, Gabriel D, Hurd T, </w:t>
      </w:r>
      <w:proofErr w:type="spellStart"/>
      <w:r w:rsidRPr="009F1195">
        <w:rPr>
          <w:rFonts w:cstheme="minorHAnsi"/>
          <w:sz w:val="24"/>
          <w:szCs w:val="24"/>
        </w:rPr>
        <w:t>Ziegahn</w:t>
      </w:r>
      <w:proofErr w:type="spellEnd"/>
      <w:r w:rsidRPr="009F1195">
        <w:rPr>
          <w:rFonts w:cstheme="minorHAnsi"/>
          <w:sz w:val="24"/>
          <w:szCs w:val="24"/>
        </w:rPr>
        <w:t xml:space="preserve"> L, Bates NJ, Calhoun K, Carter-Edwards L, </w:t>
      </w:r>
      <w:proofErr w:type="spellStart"/>
      <w:r w:rsidRPr="009F1195">
        <w:rPr>
          <w:rFonts w:cstheme="minorHAnsi"/>
          <w:sz w:val="24"/>
          <w:szCs w:val="24"/>
        </w:rPr>
        <w:t>Corbie</w:t>
      </w:r>
      <w:proofErr w:type="spellEnd"/>
      <w:r w:rsidRPr="009F1195">
        <w:rPr>
          <w:rFonts w:cstheme="minorHAnsi"/>
          <w:sz w:val="24"/>
          <w:szCs w:val="24"/>
        </w:rPr>
        <w:t xml:space="preserve">-Smith G, Eder MM, </w:t>
      </w:r>
      <w:proofErr w:type="spellStart"/>
      <w:r w:rsidRPr="009F1195">
        <w:rPr>
          <w:rFonts w:cstheme="minorHAnsi"/>
          <w:sz w:val="24"/>
          <w:szCs w:val="24"/>
        </w:rPr>
        <w:t>Ferrans</w:t>
      </w:r>
      <w:proofErr w:type="spellEnd"/>
      <w:r w:rsidRPr="009F1195">
        <w:rPr>
          <w:rFonts w:cstheme="minorHAnsi"/>
          <w:sz w:val="24"/>
          <w:szCs w:val="24"/>
        </w:rPr>
        <w:t xml:space="preserve"> C, Hacker K, </w:t>
      </w:r>
      <w:proofErr w:type="spellStart"/>
      <w:r w:rsidRPr="009F1195">
        <w:rPr>
          <w:rFonts w:cstheme="minorHAnsi"/>
          <w:sz w:val="24"/>
          <w:szCs w:val="24"/>
        </w:rPr>
        <w:t>Rumala</w:t>
      </w:r>
      <w:proofErr w:type="spellEnd"/>
      <w:r w:rsidRPr="009F1195">
        <w:rPr>
          <w:rFonts w:cstheme="minorHAnsi"/>
          <w:sz w:val="24"/>
          <w:szCs w:val="24"/>
        </w:rPr>
        <w:t xml:space="preserve"> BB, </w:t>
      </w:r>
      <w:proofErr w:type="spellStart"/>
      <w:r w:rsidRPr="009F1195">
        <w:rPr>
          <w:rFonts w:cstheme="minorHAnsi"/>
          <w:sz w:val="24"/>
          <w:szCs w:val="24"/>
        </w:rPr>
        <w:t>Strelnick</w:t>
      </w:r>
      <w:proofErr w:type="spellEnd"/>
      <w:r w:rsidRPr="009F1195">
        <w:rPr>
          <w:rFonts w:cstheme="minorHAnsi"/>
          <w:sz w:val="24"/>
          <w:szCs w:val="24"/>
        </w:rPr>
        <w:t xml:space="preserve"> AH, Wallerstein N. Towards a unified taxonomy of health indicators: academic health centers and communities working together to improve population health. </w:t>
      </w:r>
      <w:proofErr w:type="spellStart"/>
      <w:r w:rsidRPr="009F1195">
        <w:rPr>
          <w:rFonts w:cstheme="minorHAnsi"/>
          <w:sz w:val="24"/>
          <w:szCs w:val="24"/>
        </w:rPr>
        <w:t>Acad</w:t>
      </w:r>
      <w:proofErr w:type="spellEnd"/>
      <w:r w:rsidRPr="009F1195">
        <w:rPr>
          <w:rFonts w:cstheme="minorHAnsi"/>
          <w:sz w:val="24"/>
          <w:szCs w:val="24"/>
        </w:rPr>
        <w:t xml:space="preserve"> Med. 2014 Apr;89(4):564-72. DOI: 10.1097/ACM.0000000000000198. Review. PubMed PMID: 24556775; PubMed Central PMCID: PMC4124598.</w:t>
      </w:r>
    </w:p>
    <w:p w14:paraId="45CB4C62" w14:textId="77777777" w:rsidR="003237F6" w:rsidRPr="009F1195" w:rsidRDefault="003237F6" w:rsidP="003237F6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195">
        <w:rPr>
          <w:rFonts w:cstheme="minorHAnsi"/>
          <w:sz w:val="24"/>
          <w:szCs w:val="24"/>
        </w:rPr>
        <w:t xml:space="preserve">Ahmed S, Ware P, Gardner W, Witter J, Bingham CO 3rd, </w:t>
      </w:r>
      <w:proofErr w:type="spellStart"/>
      <w:r w:rsidRPr="009F1195">
        <w:rPr>
          <w:rFonts w:cstheme="minorHAnsi"/>
          <w:sz w:val="24"/>
          <w:szCs w:val="24"/>
        </w:rPr>
        <w:t>Kairy</w:t>
      </w:r>
      <w:proofErr w:type="spellEnd"/>
      <w:r w:rsidRPr="009F1195">
        <w:rPr>
          <w:rFonts w:cstheme="minorHAnsi"/>
          <w:sz w:val="24"/>
          <w:szCs w:val="24"/>
        </w:rPr>
        <w:t xml:space="preserve"> D, Bartlett SJ. Montreal Accord on patient-reported outcomes use series-paper 8: patient-reported outcomes in electronic health records can inform clinical and policy decisions. J Clin Epidemiol. 2017 Apr 20. </w:t>
      </w:r>
      <w:proofErr w:type="spellStart"/>
      <w:r w:rsidRPr="009F1195">
        <w:rPr>
          <w:rFonts w:cstheme="minorHAnsi"/>
          <w:sz w:val="24"/>
          <w:szCs w:val="24"/>
        </w:rPr>
        <w:t>pii</w:t>
      </w:r>
      <w:proofErr w:type="spellEnd"/>
      <w:r w:rsidRPr="009F1195">
        <w:rPr>
          <w:rFonts w:cstheme="minorHAnsi"/>
          <w:sz w:val="24"/>
          <w:szCs w:val="24"/>
        </w:rPr>
        <w:t xml:space="preserve">: S0895-4356(17)30407-9. </w:t>
      </w:r>
      <w:proofErr w:type="spellStart"/>
      <w:r w:rsidRPr="009F1195">
        <w:rPr>
          <w:rFonts w:cstheme="minorHAnsi"/>
          <w:sz w:val="24"/>
          <w:szCs w:val="24"/>
        </w:rPr>
        <w:t>doi</w:t>
      </w:r>
      <w:proofErr w:type="spellEnd"/>
      <w:r w:rsidRPr="009F1195">
        <w:rPr>
          <w:rFonts w:cstheme="minorHAnsi"/>
          <w:sz w:val="24"/>
          <w:szCs w:val="24"/>
        </w:rPr>
        <w:t>: 10.1016/j.jclinepi.2017.04.011. PubMed PMID: 28433675.</w:t>
      </w:r>
    </w:p>
    <w:p w14:paraId="58A77FCC" w14:textId="77777777" w:rsidR="009F1195" w:rsidRPr="009F1195" w:rsidRDefault="003237F6" w:rsidP="009F119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195">
        <w:rPr>
          <w:rFonts w:cstheme="minorHAnsi"/>
          <w:sz w:val="24"/>
          <w:szCs w:val="24"/>
        </w:rPr>
        <w:t xml:space="preserve">Ahmed SM, Palermo AG. Community engagement in research: frameworks for education and peer review. Am J Public Health. 2010 Aug;100(8):1380-7. DOI: 10.2105/AJPH.2009.178137. </w:t>
      </w:r>
      <w:proofErr w:type="spellStart"/>
      <w:r w:rsidRPr="009F1195">
        <w:rPr>
          <w:rFonts w:cstheme="minorHAnsi"/>
          <w:sz w:val="24"/>
          <w:szCs w:val="24"/>
        </w:rPr>
        <w:t>Epub</w:t>
      </w:r>
      <w:proofErr w:type="spellEnd"/>
      <w:r w:rsidRPr="009F1195">
        <w:rPr>
          <w:rFonts w:cstheme="minorHAnsi"/>
          <w:sz w:val="24"/>
          <w:szCs w:val="24"/>
        </w:rPr>
        <w:t xml:space="preserve"> 2010 Jun 17. PubMed PMID: 20558798; PubMed Central PMCID: PMC2901283.</w:t>
      </w:r>
    </w:p>
    <w:p w14:paraId="49D6D9C6" w14:textId="00B2710C" w:rsidR="009F1195" w:rsidRPr="009F1195" w:rsidRDefault="009F1195" w:rsidP="009F119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195">
        <w:rPr>
          <w:rFonts w:cstheme="minorHAnsi"/>
          <w:sz w:val="24"/>
          <w:szCs w:val="24"/>
        </w:rPr>
        <w:t xml:space="preserve">Frank L, Morton SC, Guise JM, Jull J, Concannon TW, </w:t>
      </w:r>
      <w:proofErr w:type="spellStart"/>
      <w:r w:rsidRPr="009F1195">
        <w:rPr>
          <w:rFonts w:cstheme="minorHAnsi"/>
          <w:sz w:val="24"/>
          <w:szCs w:val="24"/>
        </w:rPr>
        <w:t>Tugwell</w:t>
      </w:r>
      <w:proofErr w:type="spellEnd"/>
      <w:r w:rsidRPr="009F1195">
        <w:rPr>
          <w:rFonts w:cstheme="minorHAnsi"/>
          <w:sz w:val="24"/>
          <w:szCs w:val="24"/>
        </w:rPr>
        <w:t xml:space="preserve"> P; Multi Stakeholder Engagement (</w:t>
      </w:r>
      <w:proofErr w:type="spellStart"/>
      <w:r w:rsidRPr="009F1195">
        <w:rPr>
          <w:rFonts w:cstheme="minorHAnsi"/>
          <w:sz w:val="24"/>
          <w:szCs w:val="24"/>
        </w:rPr>
        <w:t>MuSE</w:t>
      </w:r>
      <w:proofErr w:type="spellEnd"/>
      <w:r w:rsidRPr="009F1195">
        <w:rPr>
          <w:rFonts w:cstheme="minorHAnsi"/>
          <w:sz w:val="24"/>
          <w:szCs w:val="24"/>
        </w:rPr>
        <w:t xml:space="preserve">) Consortium. Engaging Patients and Other Non-Researchers in Health Research: Defining Research Engagement. J Gen Intern Med. 2020 Jan;35(1):307-314. </w:t>
      </w:r>
      <w:proofErr w:type="spellStart"/>
      <w:r w:rsidRPr="009F1195">
        <w:rPr>
          <w:rFonts w:cstheme="minorHAnsi"/>
          <w:sz w:val="24"/>
          <w:szCs w:val="24"/>
        </w:rPr>
        <w:t>doi</w:t>
      </w:r>
      <w:proofErr w:type="spellEnd"/>
      <w:r w:rsidRPr="009F1195">
        <w:rPr>
          <w:rFonts w:cstheme="minorHAnsi"/>
          <w:sz w:val="24"/>
          <w:szCs w:val="24"/>
        </w:rPr>
        <w:t xml:space="preserve">: 10.1007/s11606-019-05436-2. </w:t>
      </w:r>
      <w:proofErr w:type="spellStart"/>
      <w:r w:rsidRPr="009F1195">
        <w:rPr>
          <w:rFonts w:cstheme="minorHAnsi"/>
          <w:sz w:val="24"/>
          <w:szCs w:val="24"/>
        </w:rPr>
        <w:t>Epub</w:t>
      </w:r>
      <w:proofErr w:type="spellEnd"/>
      <w:r w:rsidRPr="009F1195">
        <w:rPr>
          <w:rFonts w:cstheme="minorHAnsi"/>
          <w:sz w:val="24"/>
          <w:szCs w:val="24"/>
        </w:rPr>
        <w:t xml:space="preserve"> 2019 Nov 11. PMID: 31713031; PMCID: PMC7048327.</w:t>
      </w:r>
    </w:p>
    <w:p w14:paraId="65605C71" w14:textId="77777777" w:rsidR="003237F6" w:rsidRPr="009F1195" w:rsidRDefault="003237F6">
      <w:pPr>
        <w:rPr>
          <w:rFonts w:cstheme="minorHAnsi"/>
        </w:rPr>
      </w:pPr>
    </w:p>
    <w:sectPr w:rsidR="003237F6" w:rsidRPr="009F1195" w:rsidSect="009A3E45">
      <w:headerReference w:type="default" r:id="rId7"/>
      <w:headerReference w:type="first" r:id="rId10"/>
      <w:headerReference w:type="even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63DDD" w14:textId="77777777" w:rsidR="00971D76" w:rsidRDefault="00971D76" w:rsidP="003237F6">
      <w:r>
        <w:separator/>
      </w:r>
    </w:p>
  </w:endnote>
  <w:endnote w:type="continuationSeparator" w:id="0">
    <w:p w14:paraId="7B667E91" w14:textId="77777777" w:rsidR="00971D76" w:rsidRDefault="00971D76" w:rsidP="0032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43CB" w14:textId="77777777" w:rsidR="00971D76" w:rsidRDefault="00971D76" w:rsidP="003237F6">
      <w:r>
        <w:separator/>
      </w:r>
    </w:p>
  </w:footnote>
  <w:footnote w:type="continuationSeparator" w:id="0">
    <w:p w14:paraId="0C5B6304" w14:textId="77777777" w:rsidR="00971D76" w:rsidRDefault="00971D76" w:rsidP="0032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D127" w14:textId="37EDBC65" w:rsidR="003237F6" w:rsidRDefault="003237F6" w:rsidP="003237F6">
    <w:pPr>
      <w:pStyle w:val="Header"/>
      <w:jc w:val="center"/>
    </w:pPr>
    <w:r>
      <w:t xml:space="preserve">Medline via </w:t>
    </w:r>
    <w:r w:rsidR="009F1195">
      <w:t>PubMed</w:t>
    </w:r>
    <w:r>
      <w:t xml:space="preserve"> search strategy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14BCA"/>
    <w:multiLevelType w:val="hybridMultilevel"/>
    <w:tmpl w:val="8DEC36CC"/>
    <w:lvl w:ilvl="0" w:tplc="5BAAD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293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7F6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FD0"/>
    <w:rsid w:val="001070D7"/>
    <w:rsid w:val="00112F64"/>
    <w:rsid w:val="0011411C"/>
    <w:rsid w:val="001146BF"/>
    <w:rsid w:val="001206B4"/>
    <w:rsid w:val="00123168"/>
    <w:rsid w:val="00123A26"/>
    <w:rsid w:val="00123B96"/>
    <w:rsid w:val="00124688"/>
    <w:rsid w:val="001267FD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406F3"/>
    <w:rsid w:val="00250568"/>
    <w:rsid w:val="00251598"/>
    <w:rsid w:val="0025465B"/>
    <w:rsid w:val="00263096"/>
    <w:rsid w:val="00263B34"/>
    <w:rsid w:val="0026584D"/>
    <w:rsid w:val="002663C5"/>
    <w:rsid w:val="00271044"/>
    <w:rsid w:val="00273213"/>
    <w:rsid w:val="00273EBC"/>
    <w:rsid w:val="0027511E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7F6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D74"/>
    <w:rsid w:val="00383CAC"/>
    <w:rsid w:val="00391D28"/>
    <w:rsid w:val="0039279A"/>
    <w:rsid w:val="00394DD7"/>
    <w:rsid w:val="00395079"/>
    <w:rsid w:val="0039749F"/>
    <w:rsid w:val="003A2176"/>
    <w:rsid w:val="003A5BE3"/>
    <w:rsid w:val="003A6ABC"/>
    <w:rsid w:val="003B0AF3"/>
    <w:rsid w:val="003B1410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DF6"/>
    <w:rsid w:val="005354A5"/>
    <w:rsid w:val="00540A3B"/>
    <w:rsid w:val="005413ED"/>
    <w:rsid w:val="00541823"/>
    <w:rsid w:val="00543C0C"/>
    <w:rsid w:val="00546D0A"/>
    <w:rsid w:val="00554F79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49FD"/>
    <w:rsid w:val="007D5276"/>
    <w:rsid w:val="007D58DD"/>
    <w:rsid w:val="007D716A"/>
    <w:rsid w:val="007E315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688"/>
    <w:rsid w:val="008C7F57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44B2"/>
    <w:rsid w:val="00914D67"/>
    <w:rsid w:val="009169B1"/>
    <w:rsid w:val="0091767B"/>
    <w:rsid w:val="009203E7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1D76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195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6F96"/>
    <w:rsid w:val="00A512EF"/>
    <w:rsid w:val="00A54470"/>
    <w:rsid w:val="00A5785A"/>
    <w:rsid w:val="00A57D37"/>
    <w:rsid w:val="00A6342A"/>
    <w:rsid w:val="00A65C7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7A81"/>
    <w:rsid w:val="00C94D20"/>
    <w:rsid w:val="00CA0F7E"/>
    <w:rsid w:val="00CA2D05"/>
    <w:rsid w:val="00CA4FFE"/>
    <w:rsid w:val="00CA604C"/>
    <w:rsid w:val="00CA65C9"/>
    <w:rsid w:val="00CB35AF"/>
    <w:rsid w:val="00CB4F7D"/>
    <w:rsid w:val="00CC0E5B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75B"/>
    <w:rsid w:val="00D4594A"/>
    <w:rsid w:val="00D5203D"/>
    <w:rsid w:val="00D575B8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040231"/>
  <w15:chartTrackingRefBased/>
  <w15:docId w15:val="{5C654C11-B178-4148-B2FE-D1AE6C49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37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7F6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37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7F6"/>
    <w:rPr>
      <w:lang w:val="en-GB"/>
    </w:rPr>
  </w:style>
  <w:style w:type="paragraph" w:styleId="ListParagraph">
    <w:name w:val="List Paragraph"/>
    <w:basedOn w:val="Normal"/>
    <w:uiPriority w:val="1"/>
    <w:qFormat/>
    <w:rsid w:val="003237F6"/>
    <w:pPr>
      <w:spacing w:after="160" w:line="259" w:lineRule="auto"/>
      <w:ind w:left="720"/>
      <w:contextualSpacing/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1</cp:revision>
  <dcterms:created xsi:type="dcterms:W3CDTF">2022-08-14T10:02:00Z</dcterms:created>
  <dcterms:modified xsi:type="dcterms:W3CDTF">2022-08-14T10:19:00Z</dcterms:modified>
</cp:coreProperties>
</file>